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758"/>
        <w:tblW w:w="0" w:type="auto"/>
        <w:tblLook w:val="04A0" w:firstRow="1" w:lastRow="0" w:firstColumn="1" w:lastColumn="0" w:noHBand="0" w:noVBand="1"/>
      </w:tblPr>
      <w:tblGrid>
        <w:gridCol w:w="2538"/>
        <w:gridCol w:w="6020"/>
      </w:tblGrid>
      <w:tr w:rsidR="001F1BAD" w:rsidRPr="00DB53ED" w:rsidTr="00F92081">
        <w:trPr>
          <w:trHeight w:val="529"/>
        </w:trPr>
        <w:tc>
          <w:tcPr>
            <w:tcW w:w="2538" w:type="dxa"/>
            <w:vAlign w:val="center"/>
          </w:tcPr>
          <w:p w:rsidR="001F1BAD" w:rsidRPr="00281DA7" w:rsidRDefault="001F1BAD" w:rsidP="00B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A7"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  <w:tc>
          <w:tcPr>
            <w:tcW w:w="6020" w:type="dxa"/>
            <w:vAlign w:val="center"/>
          </w:tcPr>
          <w:p w:rsidR="001F1BAD" w:rsidRPr="00DB53ED" w:rsidRDefault="001F1BAD" w:rsidP="00B266DB"/>
        </w:tc>
      </w:tr>
      <w:tr w:rsidR="001F1BAD" w:rsidRPr="00DB53ED" w:rsidTr="00F92081">
        <w:trPr>
          <w:trHeight w:val="529"/>
        </w:trPr>
        <w:tc>
          <w:tcPr>
            <w:tcW w:w="2538" w:type="dxa"/>
            <w:vAlign w:val="center"/>
          </w:tcPr>
          <w:p w:rsidR="001F1BAD" w:rsidRPr="00281DA7" w:rsidRDefault="001F1BAD" w:rsidP="00B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A7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020" w:type="dxa"/>
            <w:vAlign w:val="center"/>
          </w:tcPr>
          <w:p w:rsidR="001F1BAD" w:rsidRPr="00DB53ED" w:rsidRDefault="001F1BAD" w:rsidP="00B266DB"/>
        </w:tc>
      </w:tr>
      <w:tr w:rsidR="001F1BAD" w:rsidRPr="00DB53ED" w:rsidTr="00F92081">
        <w:trPr>
          <w:trHeight w:val="529"/>
        </w:trPr>
        <w:tc>
          <w:tcPr>
            <w:tcW w:w="2538" w:type="dxa"/>
            <w:vAlign w:val="center"/>
          </w:tcPr>
          <w:p w:rsidR="001F1BAD" w:rsidRPr="00281DA7" w:rsidRDefault="001F1BAD" w:rsidP="00B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A7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020" w:type="dxa"/>
            <w:vAlign w:val="center"/>
          </w:tcPr>
          <w:p w:rsidR="001F1BAD" w:rsidRPr="00DB53ED" w:rsidRDefault="001F1BAD" w:rsidP="00B266DB"/>
        </w:tc>
      </w:tr>
      <w:tr w:rsidR="001F1BAD" w:rsidRPr="00DB53ED" w:rsidTr="00F92081">
        <w:trPr>
          <w:trHeight w:val="529"/>
        </w:trPr>
        <w:tc>
          <w:tcPr>
            <w:tcW w:w="2538" w:type="dxa"/>
            <w:vAlign w:val="center"/>
          </w:tcPr>
          <w:p w:rsidR="001F1BAD" w:rsidRPr="00281DA7" w:rsidRDefault="001F1BAD" w:rsidP="00B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A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020" w:type="dxa"/>
            <w:vAlign w:val="center"/>
          </w:tcPr>
          <w:p w:rsidR="001F1BAD" w:rsidRPr="00DB53ED" w:rsidRDefault="001F1BAD" w:rsidP="00B266DB"/>
        </w:tc>
      </w:tr>
      <w:tr w:rsidR="001F1BAD" w:rsidRPr="00DB53ED" w:rsidTr="00F92081">
        <w:trPr>
          <w:trHeight w:val="529"/>
        </w:trPr>
        <w:tc>
          <w:tcPr>
            <w:tcW w:w="2538" w:type="dxa"/>
            <w:vAlign w:val="center"/>
          </w:tcPr>
          <w:p w:rsidR="001F1BAD" w:rsidRPr="00281DA7" w:rsidRDefault="001F1BAD" w:rsidP="00B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A7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020" w:type="dxa"/>
            <w:vAlign w:val="center"/>
          </w:tcPr>
          <w:p w:rsidR="001F1BAD" w:rsidRPr="00DB53ED" w:rsidRDefault="001F1BAD" w:rsidP="00B266DB"/>
        </w:tc>
      </w:tr>
    </w:tbl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866"/>
        <w:gridCol w:w="2562"/>
        <w:gridCol w:w="1191"/>
        <w:gridCol w:w="3959"/>
      </w:tblGrid>
      <w:tr w:rsidR="001F1BAD" w:rsidRPr="00DB53ED" w:rsidTr="00F92081">
        <w:trPr>
          <w:trHeight w:val="281"/>
        </w:trPr>
        <w:tc>
          <w:tcPr>
            <w:tcW w:w="8578" w:type="dxa"/>
            <w:gridSpan w:val="4"/>
          </w:tcPr>
          <w:p w:rsidR="001F1BAD" w:rsidRPr="00B7785E" w:rsidRDefault="001F1BAD" w:rsidP="00B2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5E">
              <w:rPr>
                <w:rFonts w:ascii="Times New Roman" w:hAnsi="Times New Roman" w:cs="Times New Roman"/>
                <w:b/>
                <w:sz w:val="36"/>
                <w:szCs w:val="36"/>
              </w:rPr>
              <w:t>ᴏ</w:t>
            </w:r>
            <w:r w:rsidRPr="00B7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85E">
              <w:rPr>
                <w:rFonts w:ascii="Times New Roman" w:hAnsi="Times New Roman" w:cs="Times New Roman"/>
                <w:sz w:val="24"/>
                <w:szCs w:val="24"/>
              </w:rPr>
              <w:t>GÜZ DÖNEMİ</w:t>
            </w:r>
            <w:r w:rsidRPr="00B7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7785E">
              <w:rPr>
                <w:rFonts w:ascii="Times New Roman" w:hAnsi="Times New Roman" w:cs="Times New Roman"/>
                <w:b/>
                <w:sz w:val="36"/>
                <w:szCs w:val="36"/>
              </w:rPr>
              <w:t>ᴏ</w:t>
            </w:r>
            <w:r w:rsidRPr="00B7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85E">
              <w:rPr>
                <w:rFonts w:ascii="Times New Roman" w:hAnsi="Times New Roman" w:cs="Times New Roman"/>
                <w:sz w:val="24"/>
                <w:szCs w:val="24"/>
              </w:rPr>
              <w:t>BAHAR DÖNEMİ</w:t>
            </w:r>
          </w:p>
        </w:tc>
      </w:tr>
      <w:tr w:rsidR="001F1BAD" w:rsidRPr="00DB53ED" w:rsidTr="00F92081">
        <w:trPr>
          <w:trHeight w:val="254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3957" w:type="dxa"/>
            <w:vAlign w:val="center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Ürün Cinsi</w:t>
            </w:r>
          </w:p>
        </w:tc>
      </w:tr>
      <w:tr w:rsidR="001F1BAD" w:rsidRPr="00DB53ED" w:rsidTr="00F92081">
        <w:trPr>
          <w:trHeight w:val="306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AD" w:rsidRPr="00DB53ED" w:rsidTr="00F92081">
        <w:trPr>
          <w:trHeight w:val="306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AD" w:rsidRPr="00DB53ED" w:rsidTr="00F92081">
        <w:trPr>
          <w:trHeight w:val="306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AD" w:rsidRPr="00DB53ED" w:rsidTr="00F92081">
        <w:trPr>
          <w:trHeight w:val="306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AD" w:rsidRPr="00DB53ED" w:rsidTr="00F92081">
        <w:trPr>
          <w:trHeight w:val="306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AD" w:rsidRPr="00DB53ED" w:rsidTr="00F92081">
        <w:trPr>
          <w:trHeight w:val="306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AD" w:rsidRPr="00DB53ED" w:rsidTr="00F92081">
        <w:trPr>
          <w:trHeight w:val="306"/>
        </w:trPr>
        <w:tc>
          <w:tcPr>
            <w:tcW w:w="866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1F1BAD" w:rsidRPr="00DB53ED" w:rsidRDefault="001F1BAD" w:rsidP="00B2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BAD" w:rsidRPr="00DB53ED" w:rsidRDefault="001F1BAD" w:rsidP="00F92081">
      <w:pPr>
        <w:ind w:left="426" w:right="253"/>
        <w:jc w:val="both"/>
        <w:rPr>
          <w:rFonts w:ascii="Times New Roman" w:hAnsi="Times New Roman" w:cs="Times New Roman"/>
          <w:sz w:val="24"/>
          <w:szCs w:val="24"/>
        </w:rPr>
      </w:pPr>
      <w:r w:rsidRPr="00DB53ED">
        <w:rPr>
          <w:rFonts w:ascii="Times New Roman" w:hAnsi="Times New Roman" w:cs="Times New Roman"/>
          <w:sz w:val="24"/>
          <w:szCs w:val="24"/>
        </w:rPr>
        <w:t>Eğitim öğretim yılında 1. Dönem ve 2. Dönem olm</w:t>
      </w:r>
      <w:r>
        <w:rPr>
          <w:rFonts w:ascii="Times New Roman" w:hAnsi="Times New Roman" w:cs="Times New Roman"/>
          <w:sz w:val="24"/>
          <w:szCs w:val="24"/>
        </w:rPr>
        <w:t>ak üzere yılda iki kez yapılan g</w:t>
      </w:r>
      <w:r w:rsidRPr="00DB53ED">
        <w:rPr>
          <w:rFonts w:ascii="Times New Roman" w:hAnsi="Times New Roman" w:cs="Times New Roman"/>
          <w:sz w:val="24"/>
          <w:szCs w:val="24"/>
        </w:rPr>
        <w:t>iyim desteğinden faydalanması yönündeki müracaatı uygun bulunan öğrencimize, kendi tercihi ve isteği doğrultusunda yukarıda belirtilen giyim malzemeleri teslim edilmiştir. …/…/20…</w:t>
      </w:r>
    </w:p>
    <w:p w:rsidR="001F1BAD" w:rsidRPr="00DB53ED" w:rsidRDefault="001F1BAD" w:rsidP="001F1BAD">
      <w:pPr>
        <w:rPr>
          <w:rFonts w:ascii="Times New Roman" w:hAnsi="Times New Roman" w:cs="Times New Roman"/>
          <w:sz w:val="24"/>
          <w:szCs w:val="24"/>
        </w:rPr>
      </w:pPr>
      <w:r w:rsidRPr="00DB53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53ED">
        <w:rPr>
          <w:rFonts w:ascii="Times New Roman" w:hAnsi="Times New Roman" w:cs="Times New Roman"/>
          <w:sz w:val="24"/>
          <w:szCs w:val="24"/>
          <w:u w:val="single"/>
        </w:rPr>
        <w:t>TESLİM EDEN</w:t>
      </w:r>
      <w:r w:rsidRPr="00DB5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B53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53ED">
        <w:rPr>
          <w:rFonts w:ascii="Times New Roman" w:hAnsi="Times New Roman" w:cs="Times New Roman"/>
          <w:sz w:val="24"/>
          <w:szCs w:val="24"/>
          <w:u w:val="single"/>
        </w:rPr>
        <w:t>TESLİM ALAN</w:t>
      </w:r>
      <w:r w:rsidRPr="00DB53E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1BAD" w:rsidRPr="00923ECC" w:rsidRDefault="001F1BAD" w:rsidP="001F1BAD"/>
    <w:p w:rsidR="007A2926" w:rsidRPr="001F1BAD" w:rsidRDefault="007A2926" w:rsidP="001F1BAD"/>
    <w:sectPr w:rsidR="007A2926" w:rsidRPr="001F1BAD" w:rsidSect="00065979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A9" w:rsidRDefault="00B219A9">
      <w:r>
        <w:separator/>
      </w:r>
    </w:p>
  </w:endnote>
  <w:endnote w:type="continuationSeparator" w:id="0">
    <w:p w:rsidR="00B219A9" w:rsidRDefault="00B2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B219A9"/>
  <w:p w:rsidR="00164C17" w:rsidRDefault="00B219A9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</w:t>
    </w:r>
    <w:r>
      <w:rPr>
        <w:rFonts w:ascii="Times New Roman" w:hAnsi="Times New Roman"/>
        <w:b/>
        <w:color w:val="A33333"/>
        <w:sz w:val="20"/>
      </w:rPr>
      <w:t xml:space="preserve">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A9" w:rsidRDefault="00B219A9">
      <w:r>
        <w:separator/>
      </w:r>
    </w:p>
  </w:footnote>
  <w:footnote w:type="continuationSeparator" w:id="0">
    <w:p w:rsidR="00B219A9" w:rsidRDefault="00B2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585"/>
      <w:gridCol w:w="255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eastAsia="tr-TR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SOSYAL MARKET GİYİM YARDIMI DESTEĞİ TESLİM TUTANAĞI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FR/907/45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31.08.2021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01/25.08.2023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208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208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30"/>
    <w:rsid w:val="00001392"/>
    <w:rsid w:val="000300DC"/>
    <w:rsid w:val="000412C1"/>
    <w:rsid w:val="00053E2F"/>
    <w:rsid w:val="00060910"/>
    <w:rsid w:val="00063FC3"/>
    <w:rsid w:val="0006410D"/>
    <w:rsid w:val="0006597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1BAD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3677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27B30"/>
    <w:rsid w:val="00430C92"/>
    <w:rsid w:val="00431A80"/>
    <w:rsid w:val="004422F3"/>
    <w:rsid w:val="00452412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D6FD1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3F6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40D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19A9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61A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08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7434B"/>
  <w15:chartTrackingRefBased/>
  <w15:docId w15:val="{FBDCE51C-665E-468D-9A59-F5A6EE0A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ACA7-A8D9-49C6-A855-2293253B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DELL</cp:lastModifiedBy>
  <cp:revision>3</cp:revision>
  <cp:lastPrinted>2018-09-24T13:03:00Z</cp:lastPrinted>
  <dcterms:created xsi:type="dcterms:W3CDTF">2023-08-25T08:47:00Z</dcterms:created>
  <dcterms:modified xsi:type="dcterms:W3CDTF">2024-02-13T08:37:00Z</dcterms:modified>
</cp:coreProperties>
</file>