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1280"/>
        <w:gridCol w:w="3255"/>
        <w:gridCol w:w="1277"/>
        <w:gridCol w:w="1417"/>
        <w:gridCol w:w="1843"/>
        <w:gridCol w:w="3972"/>
      </w:tblGrid>
      <w:tr w:rsidR="00E16B6F" w:rsidTr="00E16B6F">
        <w:trPr>
          <w:cantSplit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SIRA</w:t>
            </w:r>
          </w:p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ADI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YAYIN TARİHİ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SON</w:t>
            </w:r>
          </w:p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REVİZYON</w:t>
            </w:r>
          </w:p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TARİHİ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GÜNCELLİK KONTROL</w:t>
            </w:r>
          </w:p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SORUMLUSU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182D"/>
            <w:vAlign w:val="center"/>
            <w:hideMark/>
          </w:tcPr>
          <w:p w:rsidR="00E16B6F" w:rsidRDefault="00E16B6F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KAYNAĞI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Devlet Memurları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23.07.1965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İşleri ve Hizmetleri Birimi</w:t>
            </w:r>
          </w:p>
          <w:p w:rsidR="00E16B6F" w:rsidRDefault="00E16B6F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https://www.mevzuat.gov.tr/mevzuat?MevzuatNo=657&amp;MevzuatTur=1&amp;MevzuatTertip=5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2547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Yükseköğretim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04.11.1981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İşleri ve Hizmetleri Birimi</w:t>
            </w:r>
          </w:p>
          <w:p w:rsidR="00E16B6F" w:rsidRDefault="00E16B6F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https://www.mevzuat.gov.tr/mevzuat?MevzuatNo=2547&amp;MevzuatTur=1&amp;MevzuatTertip=5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5018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Kamu Mali Yönetimi ve Kontrol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  <w:p w:rsidR="00E16B6F" w:rsidRDefault="00E16B6F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https://www.mevzuat.gov.tr/mevzuat?MevzuatNo=5018&amp;MevzuatTur=1&amp;MevzuatTertip=5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4734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Kamu İhale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  <w:p w:rsidR="00E16B6F" w:rsidRDefault="00E16B6F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https://www.mevzuat.gov.tr/mevzuat?MevzuatNo=4734&amp;MevzuatTur=1&amp;MevzuatTertip=5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4735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Kamu İhale Sözleşmeleri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  <w:p w:rsidR="00E16B6F" w:rsidRDefault="00E16B6F">
            <w:pPr>
              <w:ind w:firstLine="3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https://www.mevzuat.gov.tr/mevzuat?MevzuatNo=4735&amp;MevzuatTur=1&amp;MevzuatTertip=5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7201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Tebligat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19.02.1959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Daire Başkanlığı 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https://www.mevzuat.gov.tr/mevzuat?MevzuatNo=7201&amp;MevzuatTur=1&amp;MevzuatTertip=3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6245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Harcırah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18.02.1954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https://www.mevzuat.gov.tr/mevzuat?MevzuatNo=6245&amp;MevzuatTur=1&amp;MevzuatTertip=3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5996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Veteriner Hizmetleri, Bitki Sağlığı, Gıda ve Yem Kanunu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13.06.2010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https://www.mevzuat.gov.tr/mevzuat?MevzuatNo=5996&amp;MevzuatTur=1&amp;MevzuatTertip=5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1593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Umumi Hıfzıssıhha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06.05.1930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https://www.mevzuat.gov.tr/mevzuat?MevzuatNo=1593&amp;MevzuatTur=1&amp;MevzuatTertip=3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Gençlik ve Spor Hizmetleri Kanunu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28.05.1986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https://www.mevzuat.gov.tr/mevzuat?MevzuatNo=3289&amp;MevzuatTur=1&amp;MevzuatTertip=5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5510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spacing w:line="305" w:lineRule="atLeast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  <w:lang w:eastAsia="en-US"/>
              </w:rPr>
              <w:t xml:space="preserve">Sosyal Sigortalar ve Genel Sağlık Sigortası Kanunu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16.06.2006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İşleri ve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https://www.mevzuat.gov.tr/mevzuat?MevzuatNo=5510&amp;MevzuatTur=1&amp;MevzuatTertip=5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10169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pStyle w:val="GvdeMetni2"/>
              <w:spacing w:before="0" w:beforeAutospacing="0" w:after="0" w:afterAutospacing="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Yükseköğretim Kurumları,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Mediko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en-US"/>
              </w:rPr>
              <w:t>-Sosyal Sağlık, Kültür ve Spor İşleri Dairesi Uygulama Yönetmeliği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03.02.1984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  <w:p w:rsidR="00E16B6F" w:rsidRDefault="00E16B6F">
            <w:pPr>
              <w:ind w:firstLine="3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https://www.mevzuat.gov.tr/mevzuat?MevzuatNo=10169&amp;MevzuatTur=7&amp;MevzuatTertip=5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2646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pStyle w:val="GvdeMetni2"/>
              <w:spacing w:before="0" w:beforeAutospacing="0" w:after="0" w:afterAutospacing="0" w:line="240" w:lineRule="atLeas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Resmi Yazışmalarda Uygulanacak Usul ve Esaslar Hakkında Yönetmelik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10.06.2020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https://www.mevzuat.gov.tr/mevzuat?MevzuatNo=2646&amp;MevzuatTur=21&amp;MevzuatTertip=5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34289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Gıda Kodeksi Yönetmeliği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https://www.mevzuat.gov.tr/mevzuat?MevzuatNo=34289&amp;MevzuatTur=7&amp;MevzuatTertip=5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16396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Bağımsız Spor Federasyonlarının Çalışma Usul ve Esasları Hakkında Yönetmelik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19.07.2012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https://www.mevzuat.gov.tr/mevzuat?MevzuatNo=16396&amp;MevzuatTur=7&amp;MevzuatTertip=5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200610932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pStyle w:val="GvdeMetni2"/>
              <w:spacing w:before="0" w:beforeAutospacing="0" w:after="0" w:afterAutospacing="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Kamu Kurum ve Kuruluşlarınca Ödenecek Telif ve İşlenme Ücretleri Hakkında Yönetmelik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23.07.2007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Kültür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https://www.mevzuat.gov.tr/mevzuat?MevzuatNo=200610932&amp;MevzuatTur=21&amp;MevzuatTertip=5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right="-257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Yönetmelik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11545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pStyle w:val="GvdeMetni2"/>
              <w:spacing w:before="0" w:beforeAutospacing="0" w:after="0" w:afterAutospacing="0" w:line="240" w:lineRule="atLeas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Taşınır Mal Yönetmeliği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https://www.mevzuat.gov.tr/mevzuat?MevzuatNo=200611545&amp;MevzuatTur=3&amp;MevzuatTertip=5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63993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pStyle w:val="GvdeMetni2"/>
              <w:spacing w:before="0" w:beforeAutospacing="0" w:after="0" w:afterAutospacing="0" w:line="24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İzmir Kâtip Çelebi Üniversitesi Sağlık Kültür ve Spor Dairesi Uygulama Yönergesi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25.05.2021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https://kms.kaysis.gov.tr/Home/Goster/63993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64029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>İzmir Kâtip Çelebi Üniversitesi Strateji Geliştirme Daire Başkanlığı Ön Mali Kontrol İşlemleri Yönergesi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Satın Alma ve Mali İşler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8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https://kms.kaysis.gov.tr/Home/Goster/64029</w:t>
              </w:r>
            </w:hyperlink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63104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Etik Davranış İlkeleri ve Etik Kurul Yönergesi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9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https://kms.kaysis.gov.tr/Home/Goster/63104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B6F" w:rsidTr="00E16B6F">
        <w:trPr>
          <w:cantSplit/>
          <w:trHeight w:val="51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137850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>İzmir Kâtip Çelebi Üniversitesi Yazışma Kuralları, Elektronik Belge Yönetim Sistemi Kullanımı ve İmza Yetkileri Yönergesi</w:t>
            </w:r>
            <w:r>
              <w:rPr>
                <w:rFonts w:ascii="Helvetica" w:hAnsi="Helvetica"/>
                <w:color w:val="212529"/>
                <w:sz w:val="21"/>
                <w:szCs w:val="21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28.06.2017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0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https://kms.kaysis.gov.tr/Home/Goster/137850</w:t>
              </w:r>
            </w:hyperlink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182957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Beslenme Hizmetleri Yönergesi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21.09.2021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Beslenme Hizmetleri Birimi 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1">
              <w:r>
                <w:rPr>
                  <w:rStyle w:val="Kpr"/>
                  <w:sz w:val="20"/>
                  <w:szCs w:val="20"/>
                  <w:bdr w:val="none" w:color="auto" w:sz="0" w:space="0" w:frame="1"/>
                  <w:lang w:eastAsia="en-US"/>
                </w:rPr>
                <w:t>https://kms.kaysis.gov.tr/Home/Goster/182957</w:t>
              </w:r>
            </w:hyperlink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64069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sz w:val="20"/>
                <w:szCs w:val="20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Üniversite Fiziki Mekânlarının Kullanımı ile Tanıtım Araçlarına İlişkin Uygulama Yönergesi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17.12.2013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Birimler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2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https://kms.kaysis.gov.tr/Home/Goster/64069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Yönerge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63538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>İzmir Kâtip Çelebi Üniversitesi Kısmi Zamanlı Öğrenci Çalıştırma Yönergesi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04.12.2012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İşleri ve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3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https://kms.kaysis.gov.tr/Home/Goster/168245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63146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Öğrenci Yemek Yardımı Yönergesi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06.12.2011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Hizmetleri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4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https://kms.kaysis.gov.tr/Home/Goster/63146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Yönerge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66224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Bilim Kültür ve Sanat Spor Etkinlikleri ve Öğrenci Toplulukları Yönergesi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06.12.2011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Kültür Birimi, Spor Birimi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5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https://kms.kaysis.gov.tr/Home/Goster/168246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6B6F" w:rsidTr="00E16B6F">
        <w:trPr>
          <w:cantSplit/>
          <w:trHeight w:val="160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16B6F" w:rsidP="00E16B6F" w:rsidRDefault="00E16B6F">
            <w:pPr>
              <w:pStyle w:val="ListeParagraf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Usul ve Esaslar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64130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İzmir Kâtip Çelebi Üniversitesi İhtiyaç Talebi ile Teknik Şartname Hazırlama Usul ve Esasları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Tüm birimler 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16B6F" w:rsidRDefault="00E16B6F">
            <w:pPr>
              <w:jc w:val="center"/>
              <w:rPr>
                <w:sz w:val="20"/>
                <w:szCs w:val="20"/>
                <w:lang w:eastAsia="en-US"/>
              </w:rPr>
            </w:pPr>
            <w:hyperlink w:history="1" r:id="rId16">
              <w:r>
                <w:rPr>
                  <w:rStyle w:val="Kpr"/>
                  <w:sz w:val="20"/>
                  <w:szCs w:val="20"/>
                  <w:lang w:eastAsia="en-US"/>
                </w:rPr>
                <w:t>https://kms.kaysis.gov.tr/Home/Goster/64130</w:t>
              </w:r>
            </w:hyperlink>
          </w:p>
        </w:tc>
      </w:tr>
    </w:tbl>
    <w:p w:rsidR="008B1753" w:rsidP="00C52DE2" w:rsidRDefault="008B1753">
      <w:pPr>
        <w:jc w:val="center"/>
        <w:rPr>
          <w:sz w:val="22"/>
          <w:szCs w:val="22"/>
        </w:rPr>
      </w:pPr>
      <w:bookmarkStart w:name="_GoBack" w:id="0"/>
      <w:bookmarkEnd w:id="0"/>
    </w:p>
    <w:p w:rsidRPr="00CE11D0" w:rsidR="00877ED1" w:rsidP="00877ED1" w:rsidRDefault="00877ED1">
      <w:pPr>
        <w:jc w:val="center"/>
        <w:rPr>
          <w:sz w:val="22"/>
          <w:szCs w:val="22"/>
        </w:rPr>
      </w:pPr>
    </w:p>
    <w:sectPr w:rsidRPr="00CE11D0" w:rsidR="00877ED1" w:rsidSect="00D17D6F">
      <w:footerReference r:id="R4f4c8dcc390a4d72"/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20" w:rsidRDefault="003F5320" w:rsidP="00DA48F9">
      <w:r>
        <w:separator/>
      </w:r>
    </w:p>
  </w:endnote>
  <w:endnote w:type="continuationSeparator" w:id="0">
    <w:p w:rsidR="003F5320" w:rsidRDefault="003F5320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DD" w:rsidRDefault="0041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0E" w:rsidP="00D17D6F" w:rsidRDefault="002A13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DD" w:rsidRDefault="004173D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20" w:rsidRDefault="003F5320" w:rsidP="00DA48F9">
      <w:r>
        <w:separator/>
      </w:r>
    </w:p>
  </w:footnote>
  <w:footnote w:type="continuationSeparator" w:id="0">
    <w:p w:rsidR="003F5320" w:rsidRDefault="003F5320" w:rsidP="00DA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DD" w:rsidRDefault="004173DD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8"/>
      <w:gridCol w:w="3802"/>
    </w:tblGrid>
    <w:tr w:rsidRPr="00D17D6F" w:rsidR="00D17D6F" w:rsidTr="00E84ED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2313E4EB" wp14:editId="4D41D33A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D17D6F" w:rsidP="00D17D6F" w:rsidRDefault="00D17D6F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D17D6F" w:rsidP="00D17D6F" w:rsidRDefault="00D17D6F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71513953" wp14:editId="54111C83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DIŞ KAYNAKLI DOKÜMANTE EDİLMİŞ BİLGİ LİSTESİ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LS/907/02</w:t>
          </w:r>
          <w:proofErr w:type="spellStart"/>
          <w:proofErr w:type="spellEnd"/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İlk Yayın Tar.: </w:t>
          </w:r>
          <w:r w:rsidRPr="00D17D6F">
            <w:rPr>
              <w:sz w:val="20"/>
              <w:szCs w:val="20"/>
            </w:rPr>
            <w:t>1.11.2017</w:t>
          </w:r>
          <w:proofErr w:type="spellStart"/>
          <w:proofErr w:type="spellEnd"/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D17D6F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D17D6F">
            <w:rPr>
              <w:b/>
              <w:color w:val="000000"/>
              <w:sz w:val="20"/>
              <w:szCs w:val="20"/>
            </w:rPr>
            <w:t xml:space="preserve">. No/Tar.: </w:t>
          </w:r>
          <w:r w:rsidRPr="00D17D6F">
            <w:rPr>
              <w:color w:val="000000"/>
              <w:sz w:val="20"/>
              <w:szCs w:val="20"/>
            </w:rPr>
            <w:t>04/26.01.2024</w:t>
          </w:r>
        </w:p>
      </w:tc>
    </w:tr>
    <w:tr w:rsidRPr="00D17D6F" w:rsidR="00D17D6F" w:rsidTr="00E84ED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4173DD">
            <w:rPr>
              <w:b/>
              <w:noProof/>
              <w:sz w:val="20"/>
              <w:szCs w:val="20"/>
            </w:rPr>
            <w:t>1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4173DD">
            <w:rPr>
              <w:b/>
              <w:noProof/>
              <w:sz w:val="20"/>
              <w:szCs w:val="20"/>
            </w:rPr>
            <w:t>1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2A130E" w:rsidP="00D17D6F" w:rsidRDefault="002A13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DD" w:rsidRDefault="00417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F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62005"/>
    <w:rsid w:val="00065A59"/>
    <w:rsid w:val="000706D0"/>
    <w:rsid w:val="000761BE"/>
    <w:rsid w:val="0008084A"/>
    <w:rsid w:val="00082811"/>
    <w:rsid w:val="00091908"/>
    <w:rsid w:val="00094500"/>
    <w:rsid w:val="00095BFA"/>
    <w:rsid w:val="000963BD"/>
    <w:rsid w:val="000A348A"/>
    <w:rsid w:val="000A55CD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2237"/>
    <w:rsid w:val="000F4EDB"/>
    <w:rsid w:val="00104506"/>
    <w:rsid w:val="001069F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61DEF"/>
    <w:rsid w:val="00164FA9"/>
    <w:rsid w:val="0016691A"/>
    <w:rsid w:val="00166DDD"/>
    <w:rsid w:val="00171F5D"/>
    <w:rsid w:val="0017711E"/>
    <w:rsid w:val="001778F3"/>
    <w:rsid w:val="001900C1"/>
    <w:rsid w:val="00193991"/>
    <w:rsid w:val="0019664F"/>
    <w:rsid w:val="00196E43"/>
    <w:rsid w:val="00197B35"/>
    <w:rsid w:val="001A4E80"/>
    <w:rsid w:val="001A51DC"/>
    <w:rsid w:val="001B193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9711C"/>
    <w:rsid w:val="0029734A"/>
    <w:rsid w:val="002A0AEC"/>
    <w:rsid w:val="002A130E"/>
    <w:rsid w:val="002A1526"/>
    <w:rsid w:val="002A1D7A"/>
    <w:rsid w:val="002A1F44"/>
    <w:rsid w:val="002A4152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F3F45"/>
    <w:rsid w:val="0030300E"/>
    <w:rsid w:val="0030377A"/>
    <w:rsid w:val="00305165"/>
    <w:rsid w:val="003139EF"/>
    <w:rsid w:val="003147CB"/>
    <w:rsid w:val="003161C5"/>
    <w:rsid w:val="00320114"/>
    <w:rsid w:val="0032051A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6FB"/>
    <w:rsid w:val="003B3CF5"/>
    <w:rsid w:val="003B425B"/>
    <w:rsid w:val="003B7561"/>
    <w:rsid w:val="003C0555"/>
    <w:rsid w:val="003C0814"/>
    <w:rsid w:val="003D2294"/>
    <w:rsid w:val="003D69C2"/>
    <w:rsid w:val="003E22D7"/>
    <w:rsid w:val="003E590E"/>
    <w:rsid w:val="003E5B73"/>
    <w:rsid w:val="003E6BE6"/>
    <w:rsid w:val="003F23EA"/>
    <w:rsid w:val="003F52BD"/>
    <w:rsid w:val="003F5320"/>
    <w:rsid w:val="004058D7"/>
    <w:rsid w:val="004120D0"/>
    <w:rsid w:val="00413AF1"/>
    <w:rsid w:val="004173DD"/>
    <w:rsid w:val="0042137B"/>
    <w:rsid w:val="00423556"/>
    <w:rsid w:val="0043062B"/>
    <w:rsid w:val="00431A24"/>
    <w:rsid w:val="00435B28"/>
    <w:rsid w:val="00441517"/>
    <w:rsid w:val="0044508A"/>
    <w:rsid w:val="004461A4"/>
    <w:rsid w:val="00457704"/>
    <w:rsid w:val="00462480"/>
    <w:rsid w:val="00463985"/>
    <w:rsid w:val="00466C4B"/>
    <w:rsid w:val="00472AAB"/>
    <w:rsid w:val="0047743B"/>
    <w:rsid w:val="00481032"/>
    <w:rsid w:val="00484741"/>
    <w:rsid w:val="004865C7"/>
    <w:rsid w:val="004878E6"/>
    <w:rsid w:val="004938E0"/>
    <w:rsid w:val="00494512"/>
    <w:rsid w:val="004A3C5A"/>
    <w:rsid w:val="004C0009"/>
    <w:rsid w:val="004C16E3"/>
    <w:rsid w:val="004C4733"/>
    <w:rsid w:val="004C4949"/>
    <w:rsid w:val="004C4A0D"/>
    <w:rsid w:val="004C7DED"/>
    <w:rsid w:val="004D2EBB"/>
    <w:rsid w:val="004E379D"/>
    <w:rsid w:val="004E77AB"/>
    <w:rsid w:val="004F042A"/>
    <w:rsid w:val="004F6D0A"/>
    <w:rsid w:val="004F7420"/>
    <w:rsid w:val="0050448C"/>
    <w:rsid w:val="00511A11"/>
    <w:rsid w:val="00515D4C"/>
    <w:rsid w:val="00522B2B"/>
    <w:rsid w:val="00524334"/>
    <w:rsid w:val="0052719E"/>
    <w:rsid w:val="00531307"/>
    <w:rsid w:val="0053140E"/>
    <w:rsid w:val="005360D7"/>
    <w:rsid w:val="00540430"/>
    <w:rsid w:val="005457EC"/>
    <w:rsid w:val="005458E8"/>
    <w:rsid w:val="005533E1"/>
    <w:rsid w:val="00555C2A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71A8"/>
    <w:rsid w:val="006023A2"/>
    <w:rsid w:val="0060323B"/>
    <w:rsid w:val="00607B98"/>
    <w:rsid w:val="00614F88"/>
    <w:rsid w:val="00623CBE"/>
    <w:rsid w:val="00630109"/>
    <w:rsid w:val="0063595C"/>
    <w:rsid w:val="0063741C"/>
    <w:rsid w:val="006377DD"/>
    <w:rsid w:val="0064427F"/>
    <w:rsid w:val="00645F3E"/>
    <w:rsid w:val="006473BC"/>
    <w:rsid w:val="00651430"/>
    <w:rsid w:val="006678ED"/>
    <w:rsid w:val="00671243"/>
    <w:rsid w:val="00671AC2"/>
    <w:rsid w:val="006759F9"/>
    <w:rsid w:val="006800C3"/>
    <w:rsid w:val="00685AD4"/>
    <w:rsid w:val="006958E9"/>
    <w:rsid w:val="006A17E7"/>
    <w:rsid w:val="006A3A62"/>
    <w:rsid w:val="006B52C0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922"/>
    <w:rsid w:val="00780E5E"/>
    <w:rsid w:val="00782A04"/>
    <w:rsid w:val="00784C68"/>
    <w:rsid w:val="00784FDB"/>
    <w:rsid w:val="00786E88"/>
    <w:rsid w:val="007873B9"/>
    <w:rsid w:val="00791E5A"/>
    <w:rsid w:val="007961D1"/>
    <w:rsid w:val="007965A1"/>
    <w:rsid w:val="007A2A1B"/>
    <w:rsid w:val="007A583A"/>
    <w:rsid w:val="007A66C4"/>
    <w:rsid w:val="007B05D4"/>
    <w:rsid w:val="007B40B9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304B6"/>
    <w:rsid w:val="00830682"/>
    <w:rsid w:val="00834270"/>
    <w:rsid w:val="00835027"/>
    <w:rsid w:val="00841A3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E62"/>
    <w:rsid w:val="008D30D9"/>
    <w:rsid w:val="008D7523"/>
    <w:rsid w:val="008E0DBE"/>
    <w:rsid w:val="008E445C"/>
    <w:rsid w:val="008F66A4"/>
    <w:rsid w:val="00907D87"/>
    <w:rsid w:val="00914B51"/>
    <w:rsid w:val="00930065"/>
    <w:rsid w:val="00931066"/>
    <w:rsid w:val="0093135E"/>
    <w:rsid w:val="00932B1A"/>
    <w:rsid w:val="00943009"/>
    <w:rsid w:val="009519CA"/>
    <w:rsid w:val="0095602E"/>
    <w:rsid w:val="009573FB"/>
    <w:rsid w:val="00960F25"/>
    <w:rsid w:val="009653B8"/>
    <w:rsid w:val="009753BF"/>
    <w:rsid w:val="0098125F"/>
    <w:rsid w:val="00982E00"/>
    <w:rsid w:val="00983741"/>
    <w:rsid w:val="009840CE"/>
    <w:rsid w:val="009860FF"/>
    <w:rsid w:val="009877EA"/>
    <w:rsid w:val="00995B92"/>
    <w:rsid w:val="00996E2E"/>
    <w:rsid w:val="009A008D"/>
    <w:rsid w:val="009A4655"/>
    <w:rsid w:val="009A55EF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E1193"/>
    <w:rsid w:val="009E2022"/>
    <w:rsid w:val="009E2F9F"/>
    <w:rsid w:val="009F1526"/>
    <w:rsid w:val="009F1E5B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493F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B07961"/>
    <w:rsid w:val="00B10468"/>
    <w:rsid w:val="00B11ECC"/>
    <w:rsid w:val="00B14EC6"/>
    <w:rsid w:val="00B1619A"/>
    <w:rsid w:val="00B16706"/>
    <w:rsid w:val="00B206C7"/>
    <w:rsid w:val="00B2270F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D2C57"/>
    <w:rsid w:val="00BD3790"/>
    <w:rsid w:val="00BD716D"/>
    <w:rsid w:val="00BE07CC"/>
    <w:rsid w:val="00BE2104"/>
    <w:rsid w:val="00BE289B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5346"/>
    <w:rsid w:val="00D352B3"/>
    <w:rsid w:val="00D35398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A40D1"/>
    <w:rsid w:val="00DA48F9"/>
    <w:rsid w:val="00DA5D36"/>
    <w:rsid w:val="00DC0F4F"/>
    <w:rsid w:val="00DD0716"/>
    <w:rsid w:val="00DD7885"/>
    <w:rsid w:val="00DE0D90"/>
    <w:rsid w:val="00DE1B89"/>
    <w:rsid w:val="00DE4059"/>
    <w:rsid w:val="00DE4714"/>
    <w:rsid w:val="00DF7FA8"/>
    <w:rsid w:val="00E00C34"/>
    <w:rsid w:val="00E139C5"/>
    <w:rsid w:val="00E141D7"/>
    <w:rsid w:val="00E14CCC"/>
    <w:rsid w:val="00E16B6F"/>
    <w:rsid w:val="00E2128F"/>
    <w:rsid w:val="00E24D8C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58BD"/>
    <w:rsid w:val="00E562C2"/>
    <w:rsid w:val="00E56D94"/>
    <w:rsid w:val="00E660FC"/>
    <w:rsid w:val="00E66D1F"/>
    <w:rsid w:val="00E67598"/>
    <w:rsid w:val="00E74821"/>
    <w:rsid w:val="00E77AC7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4098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7155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0">
    <w:name w:val="Char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2">
    <w:name w:val="Char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3">
    <w:name w:val="Char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8">
    <w:name w:val="Char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9">
    <w:name w:val="Char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a">
    <w:name w:val="Char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E16B6F"/>
    <w:pPr>
      <w:spacing w:before="100" w:beforeAutospacing="1" w:after="100" w:afterAutospacing="1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16B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2.xml" Id="rId18" /><Relationship Type="http://schemas.openxmlformats.org/officeDocument/2006/relationships/styles" Target="/word/styles.xml" Id="rId3" /><Relationship Type="http://schemas.openxmlformats.org/officeDocument/2006/relationships/header" Target="/word/header3.xml" Id="rId21" /><Relationship Type="http://schemas.openxmlformats.org/officeDocument/2006/relationships/endnotes" Target="/word/endnotes.xml" Id="rId7" /><Relationship Type="http://schemas.openxmlformats.org/officeDocument/2006/relationships/header" Target="/word/header1.xml" Id="rId17" /><Relationship Type="http://schemas.openxmlformats.org/officeDocument/2006/relationships/numbering" Target="/word/numbering.xml" Id="rId2" /><Relationship Type="http://schemas.openxmlformats.org/officeDocument/2006/relationships/footer" Target="/word/footer2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24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23" /><Relationship Type="http://schemas.openxmlformats.org/officeDocument/2006/relationships/footer" Target="/word/footer1.xml" Id="rId19" /><Relationship Type="http://schemas.openxmlformats.org/officeDocument/2006/relationships/settings" Target="/word/settings.xml" Id="rId4" /><Relationship Type="http://schemas.openxmlformats.org/officeDocument/2006/relationships/footer" Target="/word/footer3.xml" Id="rId22" /><Relationship Type="http://schemas.openxmlformats.org/officeDocument/2006/relationships/hyperlink" Target="https://kms.kaysis.gov.tr/Home/Goster/64029" TargetMode="External" Id="rId8" /><Relationship Type="http://schemas.openxmlformats.org/officeDocument/2006/relationships/hyperlink" Target="https://kms.kaysis.gov.tr/Home/Goster/168245" TargetMode="External" Id="rId13" /><Relationship Type="http://schemas.openxmlformats.org/officeDocument/2006/relationships/hyperlink" Target="https://kms.kaysis.gov.tr/Home/Goster/64069" TargetMode="External" Id="rId12" /><Relationship Type="http://schemas.openxmlformats.org/officeDocument/2006/relationships/hyperlink" Target="https://kms.kaysis.gov.tr/Home/Goster/64130" TargetMode="External" Id="rId16" /><Relationship Type="http://schemas.openxmlformats.org/officeDocument/2006/relationships/hyperlink" Target="https://kms.kaysis.gov.tr/Home/Goster/182957" TargetMode="External" Id="rId11" /><Relationship Type="http://schemas.openxmlformats.org/officeDocument/2006/relationships/hyperlink" Target="https://kms.kaysis.gov.tr/Home/Goster/168246" TargetMode="External" Id="rId15" /><Relationship Type="http://schemas.openxmlformats.org/officeDocument/2006/relationships/hyperlink" Target="https://kms.kaysis.gov.tr/Home/Goster/137850" TargetMode="External" Id="rId10" /><Relationship Type="http://schemas.openxmlformats.org/officeDocument/2006/relationships/hyperlink" Target="https://kms.kaysis.gov.tr/Home/Goster/63104" TargetMode="External" Id="rId9" /><Relationship Type="http://schemas.openxmlformats.org/officeDocument/2006/relationships/hyperlink" Target="https://kms.kaysis.gov.tr/Home/Goster/63146" TargetMode="External" Id="rId14" /><Relationship Type="http://schemas.openxmlformats.org/officeDocument/2006/relationships/footer" Target="/word/footer4.xml" Id="R4f4c8dcc390a4d7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AF7B-FF43-40BB-B36A-CC9B2D8F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dış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6410</dc:creator>
  <cp:keywords/>
  <dc:description/>
  <cp:lastModifiedBy>ASUS 6410</cp:lastModifiedBy>
  <cp:revision>1</cp:revision>
  <cp:lastPrinted>2017-10-06T11:53:00Z</cp:lastPrinted>
  <dcterms:created xsi:type="dcterms:W3CDTF">2024-01-25T12:56:00Z</dcterms:created>
  <dcterms:modified xsi:type="dcterms:W3CDTF">2024-01-25T12:57:00Z</dcterms:modified>
</cp:coreProperties>
</file>