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B871EA" w:rsidRPr="00CD3E58" w:rsidTr="009B14E3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B871EA" w:rsidRPr="00CD3E58" w:rsidRDefault="00B871EA" w:rsidP="009B14E3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B871EA" w:rsidRPr="00CD3E58" w:rsidTr="009B14E3">
        <w:trPr>
          <w:trHeight w:val="3969"/>
          <w:jc w:val="center"/>
        </w:trPr>
        <w:tc>
          <w:tcPr>
            <w:tcW w:w="1560" w:type="dxa"/>
            <w:vAlign w:val="center"/>
          </w:tcPr>
          <w:p w:rsidR="00B871EA" w:rsidRPr="00D1248F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t>Burak ÇANKAL</w:t>
            </w:r>
          </w:p>
        </w:tc>
        <w:tc>
          <w:tcPr>
            <w:tcW w:w="1701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t>Şube Müdürü</w:t>
            </w:r>
            <w:r w:rsidRPr="00303C8A">
              <w:rPr>
                <w:b/>
              </w:rPr>
              <w:t xml:space="preserve"> V.</w:t>
            </w:r>
          </w:p>
        </w:tc>
        <w:tc>
          <w:tcPr>
            <w:tcW w:w="3289" w:type="dxa"/>
            <w:vAlign w:val="center"/>
          </w:tcPr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Başkanlığımız Birim Bütçesinin Hazırlanmasını koordine etmek,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/>
            </w:pPr>
            <w:r w:rsidRPr="00303C8A">
              <w:t>Bütçe, ödenek planlaması, kont</w:t>
            </w:r>
            <w:r>
              <w:t>rolü ve takibini koordine etmek</w:t>
            </w:r>
            <w:r w:rsidRPr="00303C8A">
              <w:t xml:space="preserve">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/>
            </w:pPr>
            <w:r w:rsidRPr="00303C8A">
              <w:t>Ödenek ta</w:t>
            </w:r>
            <w:r>
              <w:t>lep işlemlerini koordine etmek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/>
            </w:pPr>
            <w:r w:rsidRPr="00303C8A">
              <w:t xml:space="preserve">Satın alma İşlemleri, Ödeme İşlemleri, </w:t>
            </w:r>
            <w:proofErr w:type="spellStart"/>
            <w:r w:rsidRPr="00303C8A">
              <w:t>Hakediş</w:t>
            </w:r>
            <w:proofErr w:type="spellEnd"/>
            <w:r w:rsidRPr="00303C8A">
              <w:t xml:space="preserve"> İşlemleri ve Taşınır İşlemlerinin usulüne uygun yürütülmesi için gerekli kontrolün ve tak</w:t>
            </w:r>
            <w:r>
              <w:t>ibin yapılmasını koordine etmek</w:t>
            </w:r>
            <w:r w:rsidRPr="00303C8A">
              <w:t xml:space="preserve">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/>
            </w:pPr>
            <w:r w:rsidRPr="00303C8A">
              <w:t>Birimde koordinasyonun sağlanmasını koordine etmek,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/>
            </w:pPr>
            <w:r w:rsidRPr="00303C8A">
              <w:t xml:space="preserve">Sözleşme düzenlenmesi ve imzalatılmasını koordine etmek,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 xml:space="preserve">İş deneyim belgesi düzenlenmesini koordine etmek,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İhtiyaç taleplerinin bütçeye göre planlan</w:t>
            </w:r>
            <w:r>
              <w:t>ması ve teminini koordine etmek</w:t>
            </w:r>
            <w:r w:rsidRPr="00303C8A">
              <w:t xml:space="preserve">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Mal ve hizmet satın alma işlemleri (Doğrudan temin, ihale, protok</w:t>
            </w:r>
            <w:r>
              <w:t xml:space="preserve">ol, istisna </w:t>
            </w:r>
            <w:proofErr w:type="spellStart"/>
            <w:r>
              <w:t>vb</w:t>
            </w:r>
            <w:proofErr w:type="spellEnd"/>
            <w:r>
              <w:t>) koordine etmek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 xml:space="preserve">Avans ve kredi işlemlerini (açma, kapama, takip) koordine etmek,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lastRenderedPageBreak/>
              <w:t>Ödeme Emri ve yol</w:t>
            </w:r>
            <w:r>
              <w:t>luk işlemlerini koordine etmek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Satın alma talebi ile ilgili belgelerin kontrolü ve teslim alınm</w:t>
            </w:r>
            <w:r>
              <w:t>ası işlemlerini koordine etmek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Hak edişlerin hazırlanması, takibi ve kontrolünü koordine etmek,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Görev alanı ile ilgili mevzuat takibi ve yazışmala</w:t>
            </w:r>
            <w:r>
              <w:t>rın yapılmasını koordine etmek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 xml:space="preserve">Birimine ilişkin yazışmaların yürütülmesini koordine etmek,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4"/>
              </w:numPr>
              <w:ind w:left="312" w:hanging="312"/>
            </w:pPr>
            <w:r w:rsidRPr="00303C8A">
              <w:t>Yemek Muayene Komisyonunda Başkan olarak görev yapmak</w:t>
            </w:r>
          </w:p>
          <w:p w:rsidR="00B871EA" w:rsidRPr="00475268" w:rsidRDefault="00B871EA" w:rsidP="009B14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B871EA" w:rsidRPr="00475268" w:rsidRDefault="00B871EA" w:rsidP="009B14E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B871EA" w:rsidRPr="00475268" w:rsidRDefault="00B871EA" w:rsidP="009B14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lastRenderedPageBreak/>
              <w:t>UBS (Gerçekleştirme Görevlisi)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ÜBYS (Şef V.)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EKAP (Gerçekleştirme Görevlisi)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KBS (Gerçekleştirme Görevlisi)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MYS (Gerçekleştirme Görevlisi)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E-BÜTÇE (Gerçekleştirme Görevlisi)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ind w:left="429" w:hanging="284"/>
              <w:jc w:val="both"/>
            </w:pPr>
            <w:r w:rsidRPr="00303C8A">
              <w:t>TKYS (Taşınır Kontrol Yetkilisi)</w:t>
            </w:r>
          </w:p>
        </w:tc>
        <w:tc>
          <w:tcPr>
            <w:tcW w:w="2694" w:type="dxa"/>
            <w:vAlign w:val="center"/>
          </w:tcPr>
          <w:p w:rsidR="00B871EA" w:rsidRDefault="00B871EA" w:rsidP="009B14E3">
            <w:pPr>
              <w:rPr>
                <w:rFonts w:ascii="Galibre" w:hAnsi="Galibre"/>
                <w:color w:val="000000"/>
              </w:rPr>
            </w:pPr>
            <w:r w:rsidRPr="00A61AA6">
              <w:rPr>
                <w:rFonts w:ascii="Galibre" w:hAnsi="Galibre"/>
                <w:color w:val="000000"/>
              </w:rPr>
              <w:t xml:space="preserve"> 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6"/>
              </w:numPr>
              <w:ind w:left="280" w:hanging="283"/>
              <w:rPr>
                <w:color w:val="000000"/>
              </w:rPr>
            </w:pPr>
            <w:r w:rsidRPr="00303C8A">
              <w:rPr>
                <w:color w:val="000000"/>
              </w:rPr>
              <w:t>Birim personeli görev dağılımı yapmak ve işleyişi kontrol etmek,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6"/>
              </w:numPr>
              <w:ind w:left="280" w:hanging="283"/>
              <w:rPr>
                <w:color w:val="000000"/>
              </w:rPr>
            </w:pPr>
            <w:r w:rsidRPr="00303C8A">
              <w:rPr>
                <w:color w:val="000000"/>
              </w:rPr>
              <w:t>Birimde koordinasyonu sağlamak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6"/>
              </w:numPr>
              <w:ind w:left="280" w:hanging="283"/>
              <w:rPr>
                <w:color w:val="000000"/>
              </w:rPr>
            </w:pPr>
            <w:r w:rsidRPr="00303C8A">
              <w:rPr>
                <w:color w:val="000000"/>
              </w:rPr>
              <w:t xml:space="preserve">4734, 4735, 5018, 6245 ve Taşınır Mal Yönetmeliği gibi </w:t>
            </w:r>
            <w:proofErr w:type="spellStart"/>
            <w:r w:rsidRPr="00303C8A">
              <w:rPr>
                <w:color w:val="000000"/>
              </w:rPr>
              <w:t>Satınalma</w:t>
            </w:r>
            <w:proofErr w:type="spellEnd"/>
            <w:r w:rsidRPr="00303C8A">
              <w:rPr>
                <w:color w:val="000000"/>
              </w:rPr>
              <w:t xml:space="preserve"> görev alanı içindeki ilgili kanun maddelerine göre iş ve işlemleri yürütülmesini sağlamak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6"/>
              </w:numPr>
              <w:ind w:left="280" w:hanging="283"/>
            </w:pPr>
            <w:r w:rsidRPr="00303C8A">
              <w:t>Daire Başkanı tarafından verilen görevlerin yerine getirilmesini sağlamakla yükümlü olduğu gibi</w:t>
            </w:r>
          </w:p>
          <w:p w:rsidR="00B871EA" w:rsidRPr="00303C8A" w:rsidRDefault="00B871EA" w:rsidP="009B14E3">
            <w:pPr>
              <w:ind w:left="280"/>
            </w:pPr>
            <w:proofErr w:type="gramStart"/>
            <w:r w:rsidRPr="00303C8A">
              <w:t>bu</w:t>
            </w:r>
            <w:proofErr w:type="gramEnd"/>
            <w:r w:rsidRPr="00303C8A">
              <w:t xml:space="preserve"> görevlerin tam ve doğru yürütülmesinden amirlerine karşı sorumludur.</w:t>
            </w:r>
          </w:p>
          <w:p w:rsidR="00B871EA" w:rsidRPr="00303C8A" w:rsidRDefault="00B871EA" w:rsidP="009B14E3">
            <w:pPr>
              <w:pStyle w:val="ListeParagraf"/>
              <w:rPr>
                <w:rFonts w:ascii="Galibre" w:hAnsi="Galibre"/>
                <w:color w:val="000000"/>
              </w:rPr>
            </w:pPr>
          </w:p>
          <w:p w:rsidR="00B871EA" w:rsidRPr="00E734F2" w:rsidRDefault="00B871EA" w:rsidP="009B14E3">
            <w:pPr>
              <w:rPr>
                <w:rFonts w:ascii="Calibri" w:hAnsi="Calibri"/>
                <w:color w:val="000000"/>
              </w:rPr>
            </w:pPr>
          </w:p>
          <w:p w:rsidR="00B871EA" w:rsidRPr="00E734F2" w:rsidRDefault="00B871EA" w:rsidP="009B14E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B871EA" w:rsidRPr="00E734F2" w:rsidRDefault="00B871EA" w:rsidP="009B14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Gör. Dr. Yeliz DOĞRU</w:t>
            </w:r>
          </w:p>
          <w:p w:rsidR="00B871EA" w:rsidRDefault="00B871EA" w:rsidP="009B14E3">
            <w:pPr>
              <w:jc w:val="center"/>
            </w:pPr>
            <w:r>
              <w:t xml:space="preserve"> </w:t>
            </w:r>
          </w:p>
          <w:p w:rsidR="00B871EA" w:rsidRDefault="00B871EA" w:rsidP="009B14E3">
            <w:pPr>
              <w:jc w:val="center"/>
            </w:pPr>
            <w:r w:rsidRPr="00E734F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aire Başkan V.</w:t>
            </w:r>
          </w:p>
        </w:tc>
        <w:tc>
          <w:tcPr>
            <w:tcW w:w="1843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r w:rsidRPr="00303C8A">
              <w:rPr>
                <w:b/>
              </w:rPr>
              <w:t>Rıza ŞEN</w:t>
            </w:r>
          </w:p>
        </w:tc>
      </w:tr>
      <w:tr w:rsidR="00B871EA" w:rsidRPr="00CD3E58" w:rsidTr="009B14E3">
        <w:trPr>
          <w:trHeight w:val="3969"/>
          <w:jc w:val="center"/>
        </w:trPr>
        <w:tc>
          <w:tcPr>
            <w:tcW w:w="1560" w:type="dxa"/>
            <w:vAlign w:val="center"/>
          </w:tcPr>
          <w:p w:rsidR="00B871EA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Rıza ŞEN</w:t>
            </w:r>
          </w:p>
        </w:tc>
        <w:tc>
          <w:tcPr>
            <w:tcW w:w="1701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r w:rsidRPr="00303C8A">
              <w:rPr>
                <w:b/>
              </w:rPr>
              <w:t>Bilgisayar İşletmeni</w:t>
            </w:r>
          </w:p>
        </w:tc>
        <w:tc>
          <w:tcPr>
            <w:tcW w:w="3289" w:type="dxa"/>
            <w:vAlign w:val="center"/>
          </w:tcPr>
          <w:p w:rsidR="00B871EA" w:rsidRDefault="00B871EA" w:rsidP="009B14E3"/>
          <w:p w:rsidR="00B871EA" w:rsidRPr="00303C8A" w:rsidRDefault="00B871EA" w:rsidP="009B14E3">
            <w:pPr>
              <w:pStyle w:val="ListeParagraf"/>
              <w:numPr>
                <w:ilvl w:val="0"/>
                <w:numId w:val="17"/>
              </w:numPr>
              <w:ind w:left="312" w:hanging="284"/>
              <w:rPr>
                <w:color w:val="000000"/>
              </w:rPr>
            </w:pPr>
            <w:r w:rsidRPr="00303C8A">
              <w:rPr>
                <w:color w:val="000000"/>
              </w:rPr>
              <w:t>Doğrudan temin ile alımların başlatılması, fiyat tekliflerinin toplanması, alım yapılacak firmaya siparişin çekilmesi ile ilgili iş ve işlemlerinin yapılması.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7"/>
              </w:numPr>
              <w:ind w:left="312" w:hanging="284"/>
              <w:rPr>
                <w:color w:val="000000"/>
              </w:rPr>
            </w:pPr>
            <w:r w:rsidRPr="00303C8A">
              <w:rPr>
                <w:color w:val="000000"/>
              </w:rPr>
              <w:t>Ödeme emri belgesi hazırlanması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7"/>
              </w:numPr>
              <w:ind w:left="312" w:hanging="284"/>
              <w:rPr>
                <w:color w:val="000000"/>
              </w:rPr>
            </w:pPr>
            <w:r w:rsidRPr="00303C8A">
              <w:rPr>
                <w:color w:val="000000"/>
              </w:rPr>
              <w:t>Harcırah evraklarının hazırlanması</w:t>
            </w:r>
          </w:p>
          <w:p w:rsidR="00B871EA" w:rsidRPr="00303C8A" w:rsidRDefault="00B871EA" w:rsidP="009B14E3">
            <w:pPr>
              <w:pStyle w:val="ListeParagraf"/>
              <w:numPr>
                <w:ilvl w:val="0"/>
                <w:numId w:val="17"/>
              </w:numPr>
              <w:ind w:left="312" w:hanging="284"/>
              <w:rPr>
                <w:color w:val="000000"/>
              </w:rPr>
            </w:pPr>
            <w:r w:rsidRPr="00303C8A">
              <w:t xml:space="preserve">Birim sorumlusunun verdiği diğer görevleri yerine getirmek. </w:t>
            </w:r>
          </w:p>
          <w:p w:rsidR="00B871EA" w:rsidRPr="00144B84" w:rsidRDefault="00B871EA" w:rsidP="009B14E3">
            <w:pPr>
              <w:rPr>
                <w:rFonts w:ascii="Calibri" w:hAnsi="Calibri"/>
                <w:color w:val="000000"/>
              </w:rPr>
            </w:pPr>
          </w:p>
          <w:p w:rsidR="00B871EA" w:rsidRPr="00144B84" w:rsidRDefault="00B871EA" w:rsidP="009B14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871EA" w:rsidRDefault="00B871EA" w:rsidP="009B14E3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ind w:left="287" w:hanging="287"/>
              <w:jc w:val="both"/>
            </w:pPr>
            <w:r w:rsidRPr="00ED722D">
              <w:t>UBS (</w:t>
            </w:r>
            <w:proofErr w:type="spellStart"/>
            <w:r w:rsidRPr="00ED722D">
              <w:t>Satınalma</w:t>
            </w:r>
            <w:proofErr w:type="spellEnd"/>
            <w:r w:rsidRPr="00ED722D">
              <w:t xml:space="preserve"> Kullanıcısı)</w:t>
            </w:r>
          </w:p>
          <w:p w:rsidR="00B871EA" w:rsidRDefault="00B871EA" w:rsidP="009B14E3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ind w:left="287" w:hanging="287"/>
              <w:jc w:val="both"/>
            </w:pPr>
            <w:r w:rsidRPr="00ED722D">
              <w:t>ÜBYS (Belge Memuru)</w:t>
            </w:r>
          </w:p>
          <w:p w:rsidR="00B871EA" w:rsidRPr="00ED722D" w:rsidRDefault="00B871EA" w:rsidP="009B14E3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ind w:left="287" w:hanging="287"/>
              <w:jc w:val="both"/>
            </w:pPr>
            <w:r w:rsidRPr="00ED722D">
              <w:t>MYS (Veri Giriş)</w:t>
            </w:r>
          </w:p>
        </w:tc>
        <w:tc>
          <w:tcPr>
            <w:tcW w:w="2694" w:type="dxa"/>
            <w:vAlign w:val="center"/>
          </w:tcPr>
          <w:p w:rsidR="00B871EA" w:rsidRDefault="00B871EA" w:rsidP="009B14E3">
            <w:pPr>
              <w:pStyle w:val="ListeParagraf"/>
              <w:numPr>
                <w:ilvl w:val="0"/>
                <w:numId w:val="18"/>
              </w:numPr>
              <w:ind w:left="280" w:hanging="280"/>
              <w:rPr>
                <w:color w:val="000000"/>
              </w:rPr>
            </w:pPr>
            <w:proofErr w:type="spellStart"/>
            <w:r w:rsidRPr="00303C8A">
              <w:rPr>
                <w:color w:val="000000"/>
              </w:rPr>
              <w:t>Satınalma</w:t>
            </w:r>
            <w:proofErr w:type="spellEnd"/>
            <w:r w:rsidRPr="00303C8A">
              <w:rPr>
                <w:color w:val="000000"/>
              </w:rPr>
              <w:t xml:space="preserve"> işlemlerinin 4734 sayılı KİK’e göre ve harcırah işlemlerinin 6245 sayılı kanuna göre yürütülmesi için verilen görevleri yerine getirmek</w:t>
            </w:r>
          </w:p>
          <w:p w:rsidR="00B871EA" w:rsidRPr="00751DFF" w:rsidRDefault="00B871EA" w:rsidP="009B14E3">
            <w:pPr>
              <w:numPr>
                <w:ilvl w:val="0"/>
                <w:numId w:val="18"/>
              </w:numPr>
              <w:spacing w:after="160" w:line="259" w:lineRule="auto"/>
              <w:ind w:left="280" w:hanging="280"/>
              <w:contextualSpacing/>
              <w:jc w:val="both"/>
              <w:rPr>
                <w:rFonts w:eastAsia="Calibri"/>
                <w:lang w:eastAsia="en-US"/>
              </w:rPr>
            </w:pPr>
            <w:r w:rsidRPr="00751DFF">
              <w:rPr>
                <w:rFonts w:eastAsia="Calibri"/>
                <w:lang w:eastAsia="en-US"/>
              </w:rPr>
              <w:t>Belirtilen görevlerinin yanı sıra amirler tarafından yürürlükteki mevzuat hükümlerine aykırı olmamak koşuluyla verilen diğer görevleri yerine getirmekle yükümlü olup, 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1DFF">
              <w:rPr>
                <w:rFonts w:eastAsia="Calibri"/>
                <w:lang w:eastAsia="en-US"/>
              </w:rPr>
              <w:t>bu görevlerin tam ve doğru yürütülmesinden amirlerine karşı sorumludur.</w:t>
            </w:r>
          </w:p>
          <w:p w:rsidR="00B871EA" w:rsidRPr="00BF40C8" w:rsidRDefault="00B871EA" w:rsidP="009B14E3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t>Burak ÇANKAL</w:t>
            </w:r>
          </w:p>
          <w:p w:rsidR="00B871EA" w:rsidRDefault="00B871EA" w:rsidP="00CE5736">
            <w:pPr>
              <w:jc w:val="center"/>
            </w:pPr>
            <w:r>
              <w:t>Şube Müdürü V.</w:t>
            </w:r>
          </w:p>
        </w:tc>
        <w:tc>
          <w:tcPr>
            <w:tcW w:w="1843" w:type="dxa"/>
            <w:vAlign w:val="center"/>
          </w:tcPr>
          <w:p w:rsidR="00B871EA" w:rsidRPr="00303C8A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t>Bayram SARIY</w:t>
            </w:r>
            <w:bookmarkStart w:id="0" w:name="_GoBack"/>
            <w:bookmarkEnd w:id="0"/>
            <w:r>
              <w:rPr>
                <w:b/>
              </w:rPr>
              <w:t>AR</w:t>
            </w:r>
          </w:p>
        </w:tc>
      </w:tr>
      <w:tr w:rsidR="00B871EA" w:rsidRPr="00CD3E58" w:rsidTr="009B14E3">
        <w:trPr>
          <w:trHeight w:val="3969"/>
          <w:jc w:val="center"/>
        </w:trPr>
        <w:tc>
          <w:tcPr>
            <w:tcW w:w="1560" w:type="dxa"/>
            <w:vAlign w:val="center"/>
          </w:tcPr>
          <w:p w:rsidR="00B871EA" w:rsidRPr="00212AD2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Bayram SARIYAR</w:t>
            </w:r>
          </w:p>
        </w:tc>
        <w:tc>
          <w:tcPr>
            <w:tcW w:w="1701" w:type="dxa"/>
            <w:vAlign w:val="center"/>
          </w:tcPr>
          <w:p w:rsidR="00B871EA" w:rsidRPr="00707109" w:rsidRDefault="00B871EA" w:rsidP="009B14E3">
            <w:pPr>
              <w:jc w:val="center"/>
              <w:rPr>
                <w:b/>
              </w:rPr>
            </w:pPr>
            <w:r w:rsidRPr="00707109">
              <w:rPr>
                <w:b/>
              </w:rPr>
              <w:t>Memur</w:t>
            </w:r>
          </w:p>
        </w:tc>
        <w:tc>
          <w:tcPr>
            <w:tcW w:w="3289" w:type="dxa"/>
            <w:vAlign w:val="center"/>
          </w:tcPr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color w:val="000000"/>
              </w:rPr>
            </w:pPr>
            <w:r w:rsidRPr="00707109">
              <w:rPr>
                <w:color w:val="000000"/>
              </w:rPr>
              <w:t>Doğrudan temin ile alımların başlatılması, fiyat tekliflerinin toplanması, alım yapılacak firmaya siparişin çekilmesi ile ilgili iş ve işlemlerini yapmak</w:t>
            </w:r>
          </w:p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color w:val="000000"/>
              </w:rPr>
            </w:pPr>
            <w:r w:rsidRPr="00707109">
              <w:rPr>
                <w:color w:val="000000"/>
              </w:rPr>
              <w:t>Ödeme emri belgesi hazırlamak</w:t>
            </w:r>
          </w:p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color w:val="000000"/>
              </w:rPr>
            </w:pPr>
            <w:r w:rsidRPr="00707109">
              <w:rPr>
                <w:color w:val="000000"/>
              </w:rPr>
              <w:t>Harcırah evraklarının hazırlamak</w:t>
            </w:r>
          </w:p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color w:val="000000"/>
              </w:rPr>
            </w:pPr>
            <w:r w:rsidRPr="00707109">
              <w:t>Üniversitemizde stant açmak isteyen Kamu Kuruluşları ve özel sektör firmalarının taleplerini takip etmek, üst yönetimle görüşmeleri yapmak ve neticelendirmek</w:t>
            </w:r>
          </w:p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color w:val="000000"/>
              </w:rPr>
            </w:pPr>
            <w:r w:rsidRPr="00707109">
              <w:t>Yemek Muayene Komisyonunda üye olarak görev yapmak</w:t>
            </w:r>
          </w:p>
          <w:p w:rsidR="00B871EA" w:rsidRPr="00144B84" w:rsidRDefault="00B871EA" w:rsidP="009B14E3">
            <w:pPr>
              <w:pStyle w:val="ListeParagraf"/>
              <w:numPr>
                <w:ilvl w:val="0"/>
                <w:numId w:val="18"/>
              </w:numPr>
              <w:ind w:left="312" w:hanging="312"/>
              <w:rPr>
                <w:rFonts w:ascii="Calibri" w:hAnsi="Calibri"/>
                <w:color w:val="000000"/>
              </w:rPr>
            </w:pPr>
            <w:r w:rsidRPr="00707109">
              <w:t>Birim sorumlusunun verdiği diğer görevleri yerine getirmek</w:t>
            </w:r>
          </w:p>
        </w:tc>
        <w:tc>
          <w:tcPr>
            <w:tcW w:w="2693" w:type="dxa"/>
            <w:vAlign w:val="center"/>
          </w:tcPr>
          <w:p w:rsidR="00B871EA" w:rsidRDefault="00B871EA" w:rsidP="009B14E3">
            <w:pPr>
              <w:pStyle w:val="ListeParagraf"/>
              <w:numPr>
                <w:ilvl w:val="0"/>
                <w:numId w:val="18"/>
              </w:numPr>
              <w:tabs>
                <w:tab w:val="left" w:pos="-2092"/>
              </w:tabs>
              <w:ind w:left="287" w:hanging="283"/>
              <w:jc w:val="both"/>
            </w:pPr>
            <w:r w:rsidRPr="00707109">
              <w:t>UBS (</w:t>
            </w:r>
            <w:proofErr w:type="spellStart"/>
            <w:r w:rsidRPr="00707109">
              <w:t>Satınalma</w:t>
            </w:r>
            <w:proofErr w:type="spellEnd"/>
            <w:r w:rsidRPr="00707109">
              <w:t xml:space="preserve"> Kullanıcısı)</w:t>
            </w:r>
          </w:p>
          <w:p w:rsidR="00B871EA" w:rsidRDefault="00B871EA" w:rsidP="009B14E3">
            <w:pPr>
              <w:pStyle w:val="ListeParagraf"/>
              <w:numPr>
                <w:ilvl w:val="0"/>
                <w:numId w:val="18"/>
              </w:numPr>
              <w:tabs>
                <w:tab w:val="left" w:pos="-2092"/>
              </w:tabs>
              <w:ind w:left="287" w:hanging="283"/>
              <w:jc w:val="both"/>
            </w:pPr>
            <w:r w:rsidRPr="00707109">
              <w:t>ÜBYS (Belge Memuru)</w:t>
            </w:r>
          </w:p>
          <w:p w:rsidR="00B871EA" w:rsidRPr="00707109" w:rsidRDefault="00B871EA" w:rsidP="009B14E3">
            <w:pPr>
              <w:pStyle w:val="ListeParagraf"/>
              <w:numPr>
                <w:ilvl w:val="0"/>
                <w:numId w:val="18"/>
              </w:numPr>
              <w:tabs>
                <w:tab w:val="left" w:pos="-2092"/>
              </w:tabs>
              <w:ind w:left="287" w:hanging="283"/>
              <w:jc w:val="both"/>
            </w:pPr>
            <w:r w:rsidRPr="00707109">
              <w:t>MYS (Veri Giriş)</w:t>
            </w:r>
          </w:p>
        </w:tc>
        <w:tc>
          <w:tcPr>
            <w:tcW w:w="2694" w:type="dxa"/>
            <w:vAlign w:val="center"/>
          </w:tcPr>
          <w:p w:rsidR="00B871EA" w:rsidRDefault="00B871EA" w:rsidP="009B14E3">
            <w:pPr>
              <w:pStyle w:val="ListeParagraf"/>
              <w:numPr>
                <w:ilvl w:val="0"/>
                <w:numId w:val="19"/>
              </w:numPr>
              <w:ind w:left="280" w:hanging="280"/>
              <w:rPr>
                <w:color w:val="000000"/>
              </w:rPr>
            </w:pPr>
            <w:proofErr w:type="spellStart"/>
            <w:r w:rsidRPr="00707109">
              <w:rPr>
                <w:color w:val="000000"/>
              </w:rPr>
              <w:t>Satınalma</w:t>
            </w:r>
            <w:proofErr w:type="spellEnd"/>
            <w:r w:rsidRPr="00707109">
              <w:rPr>
                <w:color w:val="000000"/>
              </w:rPr>
              <w:t xml:space="preserve"> işlemlerinin 4734 sayılı KİK’e göre ve harcırah işlemlerinin 6245 sayılı kanuna göre yürütülmesi için verilen görevleri yerine getirmek</w:t>
            </w:r>
          </w:p>
          <w:p w:rsidR="00B871EA" w:rsidRPr="00BF40C8" w:rsidRDefault="00B871EA" w:rsidP="009B14E3">
            <w:pPr>
              <w:numPr>
                <w:ilvl w:val="0"/>
                <w:numId w:val="19"/>
              </w:numPr>
              <w:spacing w:after="160" w:line="259" w:lineRule="auto"/>
              <w:ind w:left="280" w:hanging="280"/>
              <w:contextualSpacing/>
              <w:jc w:val="both"/>
              <w:rPr>
                <w:rFonts w:eastAsia="Calibri"/>
                <w:lang w:eastAsia="en-US"/>
              </w:rPr>
            </w:pPr>
            <w:r w:rsidRPr="00751DFF">
              <w:rPr>
                <w:rFonts w:eastAsia="Calibri"/>
                <w:lang w:eastAsia="en-US"/>
              </w:rPr>
              <w:t>Belirtilen görevlerinin yanı sıra amirler tarafından yürürlükteki mevzuat hükümlerine aykırı olmamak koşuluyla verilen diğer görevleri yerine getirmekle yükümlü olup, 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1DFF">
              <w:rPr>
                <w:rFonts w:eastAsia="Calibri"/>
                <w:lang w:eastAsia="en-US"/>
              </w:rPr>
              <w:t>bu görevlerin tam ve doğru yürütülmesinden amirlerine karşı sorumludur.</w:t>
            </w:r>
          </w:p>
        </w:tc>
        <w:tc>
          <w:tcPr>
            <w:tcW w:w="1842" w:type="dxa"/>
            <w:vAlign w:val="center"/>
          </w:tcPr>
          <w:p w:rsidR="00B871EA" w:rsidRPr="00707109" w:rsidRDefault="00B871EA" w:rsidP="009B14E3">
            <w:pPr>
              <w:jc w:val="center"/>
              <w:rPr>
                <w:b/>
              </w:rPr>
            </w:pPr>
            <w:r>
              <w:rPr>
                <w:b/>
              </w:rPr>
              <w:t>Burak ÇANKAL</w:t>
            </w:r>
          </w:p>
          <w:p w:rsidR="00B871EA" w:rsidRDefault="00B871EA" w:rsidP="009B14E3">
            <w:pPr>
              <w:jc w:val="center"/>
            </w:pPr>
            <w:r>
              <w:t>Şube Müdürü V.</w:t>
            </w:r>
          </w:p>
        </w:tc>
        <w:tc>
          <w:tcPr>
            <w:tcW w:w="1843" w:type="dxa"/>
            <w:vAlign w:val="center"/>
          </w:tcPr>
          <w:p w:rsidR="00B871EA" w:rsidRPr="00707109" w:rsidRDefault="00B871EA" w:rsidP="009B14E3">
            <w:pPr>
              <w:jc w:val="center"/>
              <w:rPr>
                <w:b/>
              </w:rPr>
            </w:pPr>
            <w:r w:rsidRPr="00707109">
              <w:rPr>
                <w:b/>
              </w:rPr>
              <w:t>Rıza ŞEN</w:t>
            </w:r>
          </w:p>
        </w:tc>
      </w:tr>
    </w:tbl>
    <w:p w:rsidR="00B871EA" w:rsidRPr="00E35EF2" w:rsidRDefault="00B871EA" w:rsidP="00B871EA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p w:rsidR="00B871EA" w:rsidRDefault="00B871EA" w:rsidP="00E35EF2">
      <w:pPr>
        <w:jc w:val="center"/>
        <w:rPr>
          <w:rFonts w:ascii="Times New Roman" w:hAnsi="Times New Roman" w:cs="Times New Roman"/>
        </w:rPr>
      </w:pPr>
    </w:p>
    <w:p w:rsidR="00B871EA" w:rsidRDefault="00B871EA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84" w:rsidRDefault="009F1384" w:rsidP="00E720B7">
      <w:pPr>
        <w:spacing w:after="0" w:line="240" w:lineRule="auto"/>
      </w:pPr>
      <w:r>
        <w:separator/>
      </w:r>
    </w:p>
  </w:endnote>
  <w:endnote w:type="continuationSeparator" w:id="0">
    <w:p w:rsidR="009F1384" w:rsidRDefault="009F1384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libr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  <w:p w:rsidR="00000000" w:rsidRDefault="009F1384"/>
  <w:p w:rsidR="00164C17" w:rsidRDefault="009F1384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</w:t>
    </w:r>
    <w:r>
      <w:rPr>
        <w:rFonts w:ascii="Times New Roman" w:hAnsi="Times New Roman"/>
        <w:b/>
        <w:color w:val="A33333"/>
        <w:sz w:val="20"/>
      </w:rPr>
      <w:t>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84" w:rsidRDefault="009F1384" w:rsidP="00E720B7">
      <w:pPr>
        <w:spacing w:after="0" w:line="240" w:lineRule="auto"/>
      </w:pPr>
      <w:r>
        <w:separator/>
      </w:r>
    </w:p>
  </w:footnote>
  <w:footnote w:type="continuationSeparator" w:id="0">
    <w:p w:rsidR="009F1384" w:rsidRDefault="009F1384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SATIN ALMA VE MALİ İŞLER BİRİMİ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LS/907/09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4.12.2020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03/13.10.2023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CE573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CE573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93879"/>
    <w:multiLevelType w:val="hybridMultilevel"/>
    <w:tmpl w:val="DC204734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3398F"/>
    <w:multiLevelType w:val="hybridMultilevel"/>
    <w:tmpl w:val="AE209F26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5DE3"/>
    <w:multiLevelType w:val="hybridMultilevel"/>
    <w:tmpl w:val="C276CE82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67E17"/>
    <w:multiLevelType w:val="hybridMultilevel"/>
    <w:tmpl w:val="74DED3EC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45308"/>
    <w:multiLevelType w:val="hybridMultilevel"/>
    <w:tmpl w:val="4832124E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92F30"/>
    <w:multiLevelType w:val="hybridMultilevel"/>
    <w:tmpl w:val="FB98A49A"/>
    <w:lvl w:ilvl="0" w:tplc="29C26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6"/>
  </w:num>
  <w:num w:numId="6">
    <w:abstractNumId w:val="1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4"/>
  </w:num>
  <w:num w:numId="12">
    <w:abstractNumId w:val="4"/>
  </w:num>
  <w:num w:numId="13">
    <w:abstractNumId w:val="18"/>
  </w:num>
  <w:num w:numId="14">
    <w:abstractNumId w:val="7"/>
  </w:num>
  <w:num w:numId="15">
    <w:abstractNumId w:val="12"/>
  </w:num>
  <w:num w:numId="16">
    <w:abstractNumId w:val="16"/>
  </w:num>
  <w:num w:numId="17">
    <w:abstractNumId w:val="2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A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0A78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9F138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871E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C6E2C"/>
    <w:rsid w:val="00CD0BE1"/>
    <w:rsid w:val="00CD3E58"/>
    <w:rsid w:val="00CD6234"/>
    <w:rsid w:val="00CE5736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2CB8FB-14EE-4D03-938A-35C72FA2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C8AA-1FEE-4FD6-B6E2-1412180C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user</cp:lastModifiedBy>
  <cp:revision>3</cp:revision>
  <cp:lastPrinted>2016-01-26T13:37:00Z</cp:lastPrinted>
  <dcterms:created xsi:type="dcterms:W3CDTF">2023-10-12T14:06:00Z</dcterms:created>
  <dcterms:modified xsi:type="dcterms:W3CDTF">2023-11-29T08:56:00Z</dcterms:modified>
</cp:coreProperties>
</file>